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37.33.048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13:20; 13:49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15:30;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17:06; 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19:15;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